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445DF71" w:rsidR="007544E7" w:rsidRDefault="1EDD6858">
            <w:r>
              <w:t>29</w:t>
            </w:r>
            <w:r w:rsidRPr="0DF025E7">
              <w:rPr>
                <w:vertAlign w:val="superscript"/>
              </w:rPr>
              <w:t>th</w:t>
            </w:r>
            <w:r>
              <w:t xml:space="preserve"> </w:t>
            </w:r>
            <w:r w:rsidR="00DB2817">
              <w:t>April 2025</w:t>
            </w:r>
            <w:r w:rsidR="004367B5">
              <w:t xml:space="preserve">, </w:t>
            </w:r>
            <w:r w:rsidR="00DB2817">
              <w:t>3</w:t>
            </w:r>
            <w:r w:rsidR="004367B5">
              <w:t>:</w:t>
            </w:r>
            <w:r w:rsidR="00D91E4E">
              <w:t>0</w:t>
            </w:r>
            <w:r w:rsidR="004367B5">
              <w:t>0</w:t>
            </w:r>
            <w:r w:rsidR="00DB2817">
              <w:t>p</w:t>
            </w:r>
            <w:r w:rsidR="004367B5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3B80EB48" w:rsidR="007544E7" w:rsidRDefault="00DB2817">
            <w:r>
              <w:t xml:space="preserve">Meeting Room 4,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4F27240D" w14:textId="26878026" w:rsidR="00DB2817" w:rsidRDefault="00DB2817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3A37B2B3" w14:textId="1F4262DF" w:rsidR="00DB2817" w:rsidRDefault="00DB2817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5B4B16DE" w14:textId="1CFD9689" w:rsidR="00DB2817" w:rsidRDefault="00DB2817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57A0AF4F" w14:textId="799CC2DB" w:rsidR="00DB2817" w:rsidRDefault="00DB2817">
            <w:r>
              <w:t xml:space="preserve">Hong Kong - </w:t>
            </w:r>
            <w:r w:rsidRPr="00DB2817">
              <w:t xml:space="preserve">Fan, Cheuk Wing </w:t>
            </w:r>
            <w:r>
              <w:t xml:space="preserve">(Manager </w:t>
            </w:r>
            <w:r w:rsidR="00F84828">
              <w:t xml:space="preserve">- </w:t>
            </w:r>
            <w:r>
              <w:t>Credit Control and Collection)</w:t>
            </w:r>
          </w:p>
          <w:p w14:paraId="1FE43196" w14:textId="4AD1B764" w:rsidR="00DB2817" w:rsidRDefault="00DB2817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3015B21F" w14:textId="6E892B46" w:rsidR="00DB2817" w:rsidRDefault="00DB2817">
            <w:r>
              <w:t xml:space="preserve">Hong Kong - </w:t>
            </w:r>
            <w:r w:rsidRPr="00DB2817">
              <w:t xml:space="preserve">Ng, Vicky </w:t>
            </w:r>
            <w:r w:rsidR="00F84828">
              <w:t>(Secretary)</w:t>
            </w:r>
          </w:p>
          <w:p w14:paraId="3499DF55" w14:textId="187953D0" w:rsidR="00DB2817" w:rsidRDefault="00DB2817">
            <w:r>
              <w:t xml:space="preserve">Asia - </w:t>
            </w:r>
            <w:r w:rsidRPr="00DB2817">
              <w:t xml:space="preserve">Wu, Eric </w:t>
            </w:r>
            <w:r w:rsidR="00F7594C"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1BDB87B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2752251D" w:rsidR="007544E7" w:rsidRDefault="00F7594C">
            <w:r>
              <w:t>N/A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1F06E18E" w:rsidR="007544E7" w:rsidRDefault="00055FE5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6408913D" w:rsidR="00F63C14" w:rsidRPr="00900AF0" w:rsidRDefault="00F63C14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399827A6" w:rsidR="00F63C14" w:rsidRDefault="5253EBA6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389A7279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 w:rsidRPr="00F63C14">
        <w:rPr>
          <w:noProof/>
        </w:rPr>
        <w:drawing>
          <wp:inline distT="0" distB="0" distL="0" distR="0" wp14:anchorId="4D9889AB" wp14:editId="2FAA1EF4">
            <wp:extent cx="9156068" cy="3606229"/>
            <wp:effectExtent l="0" t="0" r="6985" b="0"/>
            <wp:docPr id="1977908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313" cy="36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8AAF671" w14:textId="77777777" w:rsidR="001946D5" w:rsidRDefault="001946D5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br w:type="page"/>
      </w:r>
    </w:p>
    <w:p w14:paraId="04FAFED9" w14:textId="044A7D06" w:rsidR="007544E7" w:rsidRPr="00055FE5" w:rsidRDefault="007544E7">
      <w:pPr>
        <w:rPr>
          <w:b/>
          <w:bCs/>
          <w:color w:val="1F3864" w:themeColor="accent1" w:themeShade="80"/>
          <w:sz w:val="24"/>
          <w:szCs w:val="24"/>
        </w:rPr>
      </w:pPr>
      <w:r w:rsidRPr="00055FE5">
        <w:rPr>
          <w:b/>
          <w:bCs/>
          <w:color w:val="1F3864" w:themeColor="accent1" w:themeShade="80"/>
          <w:sz w:val="24"/>
          <w:szCs w:val="24"/>
        </w:rPr>
        <w:t>DISSUSSION POINTS</w:t>
      </w: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4665"/>
        <w:gridCol w:w="6442"/>
        <w:gridCol w:w="2844"/>
      </w:tblGrid>
      <w:tr w:rsidR="003147E3" w:rsidRPr="003147E3" w14:paraId="15E2B286" w14:textId="77777777" w:rsidTr="6349CB32">
        <w:trPr>
          <w:trHeight w:val="300"/>
          <w:tblHeader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541CEDE0" w:rsidR="003C6799" w:rsidRPr="003147E3" w:rsidRDefault="003147E3" w:rsidP="00CF7DAA">
            <w:pPr>
              <w:rPr>
                <w:b/>
                <w:bCs/>
                <w:color w:val="FFFFFF" w:themeColor="background1"/>
              </w:rPr>
            </w:pPr>
            <w:bookmarkStart w:id="0" w:name="_6ac50d69_6c72_4bd6_8f74_de953d2497ad"/>
            <w:bookmarkStart w:id="1" w:name="_ff18e9da_c64f_4a82_8359_ad1f3fad3eb8"/>
            <w:bookmarkEnd w:id="0"/>
            <w:r w:rsidRPr="003147E3">
              <w:rPr>
                <w:b/>
                <w:bCs/>
                <w:color w:val="FFFFFF" w:themeColor="background1"/>
              </w:rPr>
              <w:t>Discussed Points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19AEDB51" w:rsidR="003C6799" w:rsidRPr="003147E3" w:rsidRDefault="003147E3" w:rsidP="00CF7DAA">
            <w:pPr>
              <w:rPr>
                <w:b/>
                <w:bCs/>
                <w:color w:val="FFFFFF" w:themeColor="background1"/>
              </w:rPr>
            </w:pPr>
            <w:r w:rsidRPr="504775EE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B50D04E" w14:textId="65775AF8" w:rsidR="15FB9A5F" w:rsidRDefault="15FB9A5F" w:rsidP="504775EE">
            <w:pPr>
              <w:rPr>
                <w:b/>
                <w:bCs/>
                <w:color w:val="FFFFFF" w:themeColor="background1"/>
              </w:rPr>
            </w:pPr>
            <w:r w:rsidRPr="504775EE">
              <w:rPr>
                <w:b/>
                <w:bCs/>
                <w:color w:val="FFFFFF" w:themeColor="background1"/>
              </w:rPr>
              <w:t>Responsible Person</w:t>
            </w:r>
          </w:p>
        </w:tc>
      </w:tr>
      <w:tr w:rsidR="0055162C" w14:paraId="72AC41B5" w14:textId="77777777" w:rsidTr="6349CB32">
        <w:trPr>
          <w:trHeight w:val="300"/>
        </w:trPr>
        <w:tc>
          <w:tcPr>
            <w:tcW w:w="4665" w:type="dxa"/>
          </w:tcPr>
          <w:p w14:paraId="28EA092D" w14:textId="77777777" w:rsidR="00005F01" w:rsidRDefault="0055162C" w:rsidP="00CF7DAA">
            <w:pPr>
              <w:rPr>
                <w:b/>
                <w:bCs/>
              </w:rPr>
            </w:pPr>
            <w:r w:rsidRPr="00CA5E80">
              <w:rPr>
                <w:b/>
                <w:bCs/>
              </w:rPr>
              <w:t xml:space="preserve">Item </w:t>
            </w:r>
            <w:r w:rsidR="00F63C14">
              <w:rPr>
                <w:b/>
                <w:bCs/>
              </w:rPr>
              <w:t>1,4 and 7</w:t>
            </w:r>
          </w:p>
          <w:p w14:paraId="4A986C68" w14:textId="3DCA9008" w:rsidR="00005F01" w:rsidRDefault="0055162C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 xml:space="preserve"> </w:t>
            </w:r>
            <w:r w:rsidR="00005F01">
              <w:t>AP process improvement</w:t>
            </w:r>
          </w:p>
          <w:p w14:paraId="3EEBB634" w14:textId="77777777" w:rsidR="007519A2" w:rsidRDefault="007519A2" w:rsidP="00CF7DAA"/>
          <w:p w14:paraId="27FB9267" w14:textId="129CE6F3" w:rsidR="0055162C" w:rsidRDefault="007519A2" w:rsidP="00CF7DAA">
            <w:r>
              <w:t>Status: ON HOLD</w:t>
            </w:r>
          </w:p>
        </w:tc>
        <w:tc>
          <w:tcPr>
            <w:tcW w:w="6442" w:type="dxa"/>
          </w:tcPr>
          <w:p w14:paraId="0028A1C5" w14:textId="64A56E8D" w:rsidR="00005F01" w:rsidRDefault="007519A2" w:rsidP="00096BB4">
            <w:r>
              <w:t>T</w:t>
            </w:r>
            <w:r w:rsidRPr="007519A2">
              <w:t>hese projects will be reassessed in August 2025, following the "Source to Pay" workshops as part of the APi ExCAL program.</w:t>
            </w:r>
            <w:r w:rsidR="00F948D0">
              <w:t xml:space="preserve"> </w:t>
            </w:r>
          </w:p>
          <w:p w14:paraId="7BBE343E" w14:textId="77777777" w:rsidR="00005F01" w:rsidRDefault="00005F01" w:rsidP="00096BB4"/>
          <w:p w14:paraId="3066CBFC" w14:textId="77E56534" w:rsidR="00E479CE" w:rsidRPr="00900AF0" w:rsidRDefault="007519A2" w:rsidP="00096BB4">
            <w:r w:rsidRPr="6349CB32">
              <w:rPr>
                <w:b/>
                <w:bCs/>
              </w:rPr>
              <w:t>Notes</w:t>
            </w:r>
            <w:r>
              <w:t xml:space="preserve">:  </w:t>
            </w:r>
            <w:r w:rsidR="00F948D0">
              <w:t>ExCAL is a business-led program to better support our leaders and serve the business so we can reach our strategic goals and enable the success of branch and field leaders</w:t>
            </w:r>
            <w:r>
              <w:t>.</w:t>
            </w:r>
          </w:p>
        </w:tc>
        <w:tc>
          <w:tcPr>
            <w:tcW w:w="2844" w:type="dxa"/>
          </w:tcPr>
          <w:p w14:paraId="6D42B8B8" w14:textId="2DEEAD53" w:rsidR="5B5ED252" w:rsidRDefault="5B5ED252" w:rsidP="504775EE">
            <w:r>
              <w:t>Item 1:  Cindy + Jim</w:t>
            </w:r>
          </w:p>
          <w:p w14:paraId="3F10384C" w14:textId="0AB4CFE0" w:rsidR="5B5ED252" w:rsidRDefault="5B5ED252" w:rsidP="504775EE">
            <w:r>
              <w:t>Item 4:  Mona + Jim</w:t>
            </w:r>
          </w:p>
          <w:p w14:paraId="34CB7B35" w14:textId="106D11F1" w:rsidR="5B5ED252" w:rsidRDefault="5B5ED252" w:rsidP="504775EE">
            <w:r>
              <w:t>Item 7:  Annie + Jim</w:t>
            </w:r>
          </w:p>
        </w:tc>
      </w:tr>
      <w:tr w:rsidR="00281F0A" w14:paraId="3A507802" w14:textId="77777777" w:rsidTr="6349CB32">
        <w:trPr>
          <w:trHeight w:val="300"/>
        </w:trPr>
        <w:tc>
          <w:tcPr>
            <w:tcW w:w="4665" w:type="dxa"/>
          </w:tcPr>
          <w:p w14:paraId="7808D90A" w14:textId="77777777" w:rsidR="00281F0A" w:rsidRDefault="00005F01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2</w:t>
            </w:r>
          </w:p>
          <w:p w14:paraId="33C781D1" w14:textId="77777777" w:rsidR="00005F01" w:rsidRDefault="00005F01" w:rsidP="00CF7DAA">
            <w:r w:rsidRPr="001946D5">
              <w:t>Subcontractors' invoices Online Approval Workflow</w:t>
            </w:r>
          </w:p>
          <w:p w14:paraId="3A846CD9" w14:textId="77777777" w:rsidR="007519A2" w:rsidRDefault="007519A2" w:rsidP="00CF7DAA"/>
          <w:p w14:paraId="3B05C9E5" w14:textId="2C529865" w:rsidR="007519A2" w:rsidRPr="001946D5" w:rsidRDefault="007519A2" w:rsidP="00CF7DAA">
            <w:r>
              <w:t>Status: Awaiting Review</w:t>
            </w:r>
          </w:p>
          <w:p w14:paraId="61E54286" w14:textId="25002E1E" w:rsidR="007519A2" w:rsidRPr="001946D5" w:rsidRDefault="007519A2" w:rsidP="00CF7DAA"/>
        </w:tc>
        <w:tc>
          <w:tcPr>
            <w:tcW w:w="6442" w:type="dxa"/>
          </w:tcPr>
          <w:p w14:paraId="33360451" w14:textId="427B7371" w:rsidR="00281F0A" w:rsidRDefault="007519A2" w:rsidP="00096BB4">
            <w:r w:rsidRPr="007519A2">
              <w:t>The Business Requirements Document (BRD) has been drafted and is awaiting feedback.</w:t>
            </w:r>
          </w:p>
        </w:tc>
        <w:tc>
          <w:tcPr>
            <w:tcW w:w="2844" w:type="dxa"/>
          </w:tcPr>
          <w:p w14:paraId="6DE40C16" w14:textId="27AF2293" w:rsidR="2D3A92BF" w:rsidRDefault="2D3A92BF" w:rsidP="504775EE">
            <w:r>
              <w:t>Cindy + Jim</w:t>
            </w:r>
          </w:p>
        </w:tc>
      </w:tr>
      <w:tr w:rsidR="00005F01" w14:paraId="0F68B116" w14:textId="77777777" w:rsidTr="6349CB32">
        <w:trPr>
          <w:trHeight w:val="300"/>
        </w:trPr>
        <w:tc>
          <w:tcPr>
            <w:tcW w:w="4665" w:type="dxa"/>
          </w:tcPr>
          <w:p w14:paraId="2CB4A4A2" w14:textId="77777777" w:rsidR="00005F01" w:rsidRDefault="00005F01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5 and 6</w:t>
            </w:r>
          </w:p>
          <w:p w14:paraId="06EEF3B3" w14:textId="77777777" w:rsidR="00005F01" w:rsidRDefault="00005F01" w:rsidP="00CF7DAA">
            <w:r w:rsidRPr="001946D5">
              <w:t>Standardize COA maintenance and upload data to OneStream process</w:t>
            </w:r>
          </w:p>
          <w:p w14:paraId="7DC586A5" w14:textId="77777777" w:rsidR="007519A2" w:rsidRDefault="007519A2" w:rsidP="00CF7DAA"/>
          <w:p w14:paraId="7A16AEDC" w14:textId="71919CE2" w:rsidR="007519A2" w:rsidRPr="001946D5" w:rsidRDefault="007519A2" w:rsidP="00CF7DAA">
            <w:r>
              <w:t>Status: In Progress</w:t>
            </w:r>
          </w:p>
          <w:p w14:paraId="7DABEA87" w14:textId="7A8EE49C" w:rsidR="007519A2" w:rsidRPr="001946D5" w:rsidRDefault="007519A2" w:rsidP="00CF7DAA"/>
        </w:tc>
        <w:tc>
          <w:tcPr>
            <w:tcW w:w="6442" w:type="dxa"/>
          </w:tcPr>
          <w:p w14:paraId="47512797" w14:textId="4E3A08B8" w:rsidR="00005F01" w:rsidRPr="00005F01" w:rsidRDefault="007519A2" w:rsidP="00096BB4">
            <w:r w:rsidRPr="007519A2">
              <w:t>Documentation is in progress, and the agreed process is being finalized between MCHM</w:t>
            </w:r>
          </w:p>
        </w:tc>
        <w:tc>
          <w:tcPr>
            <w:tcW w:w="2844" w:type="dxa"/>
          </w:tcPr>
          <w:p w14:paraId="25FB0F33" w14:textId="2C0BDA12" w:rsidR="4B8A25AA" w:rsidRDefault="4B8A25AA" w:rsidP="504775EE">
            <w:r>
              <w:t>Mona + Carrie</w:t>
            </w:r>
          </w:p>
        </w:tc>
      </w:tr>
      <w:tr w:rsidR="00005F01" w14:paraId="44D3BF22" w14:textId="77777777" w:rsidTr="6349CB32">
        <w:trPr>
          <w:trHeight w:val="300"/>
        </w:trPr>
        <w:tc>
          <w:tcPr>
            <w:tcW w:w="4665" w:type="dxa"/>
          </w:tcPr>
          <w:p w14:paraId="69B12A53" w14:textId="77777777" w:rsidR="00005F01" w:rsidRDefault="00005F01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9</w:t>
            </w:r>
          </w:p>
          <w:p w14:paraId="6A6ABF41" w14:textId="77777777" w:rsidR="00005F01" w:rsidRDefault="00005F01" w:rsidP="00CF7DAA">
            <w:r w:rsidRPr="001946D5">
              <w:t>Automatically OTC10 report preparation process</w:t>
            </w:r>
          </w:p>
          <w:p w14:paraId="2D39472A" w14:textId="77777777" w:rsidR="007519A2" w:rsidRDefault="007519A2" w:rsidP="00CF7DAA"/>
          <w:p w14:paraId="27D136ED" w14:textId="303ADF8B" w:rsidR="007519A2" w:rsidRPr="001946D5" w:rsidRDefault="007519A2" w:rsidP="00CF7DAA">
            <w:r>
              <w:t xml:space="preserve">Status: </w:t>
            </w:r>
            <w:r w:rsidR="3418616F">
              <w:t>In Progress</w:t>
            </w:r>
          </w:p>
          <w:p w14:paraId="2A0A4BAD" w14:textId="5244B2D0" w:rsidR="007519A2" w:rsidRPr="001946D5" w:rsidRDefault="007519A2" w:rsidP="00CF7DAA"/>
        </w:tc>
        <w:tc>
          <w:tcPr>
            <w:tcW w:w="6442" w:type="dxa"/>
          </w:tcPr>
          <w:p w14:paraId="6805E29E" w14:textId="1080362E" w:rsidR="00005F01" w:rsidRDefault="007519A2" w:rsidP="00096BB4">
            <w:r>
              <w:t xml:space="preserve">Awaiting </w:t>
            </w:r>
            <w:r w:rsidR="00005F01">
              <w:t>budget approval</w:t>
            </w:r>
            <w:r w:rsidR="00C1213A">
              <w:t>.</w:t>
            </w:r>
          </w:p>
        </w:tc>
        <w:tc>
          <w:tcPr>
            <w:tcW w:w="2844" w:type="dxa"/>
          </w:tcPr>
          <w:p w14:paraId="36733A73" w14:textId="3A2EF59A" w:rsidR="01D1B434" w:rsidRDefault="01D1B434" w:rsidP="504775EE">
            <w:r>
              <w:t>Eric + Pingie</w:t>
            </w:r>
          </w:p>
        </w:tc>
      </w:tr>
      <w:tr w:rsidR="00005F01" w14:paraId="678B4896" w14:textId="77777777" w:rsidTr="6349CB32">
        <w:trPr>
          <w:trHeight w:val="300"/>
        </w:trPr>
        <w:tc>
          <w:tcPr>
            <w:tcW w:w="4665" w:type="dxa"/>
          </w:tcPr>
          <w:p w14:paraId="007B83EA" w14:textId="389B3A9F" w:rsidR="00005F01" w:rsidRDefault="00005F01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 xml:space="preserve">Item 11 </w:t>
            </w:r>
          </w:p>
          <w:p w14:paraId="5AFFDAF4" w14:textId="77777777" w:rsidR="00005F01" w:rsidRDefault="00005F01" w:rsidP="00CF7DAA">
            <w:r w:rsidRPr="001946D5">
              <w:t xml:space="preserve">Create function to attach supporting document </w:t>
            </w:r>
          </w:p>
          <w:p w14:paraId="5220E422" w14:textId="77777777" w:rsidR="007519A2" w:rsidRDefault="007519A2" w:rsidP="00CF7DAA"/>
          <w:p w14:paraId="0D48AAA4" w14:textId="077B8335" w:rsidR="007519A2" w:rsidRPr="001946D5" w:rsidRDefault="007519A2" w:rsidP="00CF7DAA">
            <w:r>
              <w:t xml:space="preserve">Status: </w:t>
            </w:r>
            <w:r w:rsidR="6591D34D">
              <w:t>Gathering Information</w:t>
            </w:r>
          </w:p>
        </w:tc>
        <w:tc>
          <w:tcPr>
            <w:tcW w:w="6442" w:type="dxa"/>
          </w:tcPr>
          <w:p w14:paraId="37C6FAAB" w14:textId="0FB81518" w:rsidR="00005F01" w:rsidRDefault="007519A2" w:rsidP="00096BB4">
            <w:r w:rsidRPr="007519A2">
              <w:t>Waiting for team managers to provide necessary information.</w:t>
            </w:r>
          </w:p>
        </w:tc>
        <w:tc>
          <w:tcPr>
            <w:tcW w:w="2844" w:type="dxa"/>
          </w:tcPr>
          <w:p w14:paraId="693E5624" w14:textId="559F22CF" w:rsidR="6B6E4138" w:rsidRDefault="6B6E4138" w:rsidP="504775EE">
            <w:r>
              <w:t>Vicky + Mona</w:t>
            </w:r>
          </w:p>
        </w:tc>
      </w:tr>
      <w:tr w:rsidR="002A618E" w14:paraId="1BD6D8EE" w14:textId="77777777" w:rsidTr="6349CB32">
        <w:trPr>
          <w:trHeight w:val="300"/>
        </w:trPr>
        <w:tc>
          <w:tcPr>
            <w:tcW w:w="4665" w:type="dxa"/>
          </w:tcPr>
          <w:p w14:paraId="50FA0952" w14:textId="77777777" w:rsidR="002A618E" w:rsidRDefault="002A618E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12</w:t>
            </w:r>
          </w:p>
          <w:p w14:paraId="3545A604" w14:textId="77777777" w:rsidR="002A618E" w:rsidRDefault="002A618E" w:rsidP="00CF7DAA">
            <w:r w:rsidRPr="001946D5">
              <w:t>Issue Credit Note process</w:t>
            </w:r>
          </w:p>
          <w:p w14:paraId="30408CE9" w14:textId="77777777" w:rsidR="007519A2" w:rsidRDefault="007519A2" w:rsidP="00CF7DAA"/>
          <w:p w14:paraId="780642C6" w14:textId="1938B08C" w:rsidR="007519A2" w:rsidRPr="001946D5" w:rsidRDefault="007519A2" w:rsidP="00CF7DAA">
            <w:r>
              <w:t>Status: Awaiting Review</w:t>
            </w:r>
          </w:p>
          <w:p w14:paraId="796FD2E6" w14:textId="24DCA1CC" w:rsidR="007519A2" w:rsidRPr="001946D5" w:rsidRDefault="007519A2" w:rsidP="00CF7DAA"/>
        </w:tc>
        <w:tc>
          <w:tcPr>
            <w:tcW w:w="6442" w:type="dxa"/>
          </w:tcPr>
          <w:p w14:paraId="51FAC14F" w14:textId="71CDFB1D" w:rsidR="002A618E" w:rsidRPr="002A618E" w:rsidRDefault="007519A2" w:rsidP="6349CB32">
            <w:pPr>
              <w:rPr>
                <w:rFonts w:eastAsiaTheme="minorEastAsia"/>
              </w:rPr>
            </w:pPr>
            <w:r w:rsidRPr="6349CB32">
              <w:rPr>
                <w:rFonts w:eastAsiaTheme="minorEastAsia"/>
              </w:rPr>
              <w:t>The Business Requirements Document (BRD) has been drafted and is awaiting feedback.</w:t>
            </w:r>
          </w:p>
        </w:tc>
        <w:tc>
          <w:tcPr>
            <w:tcW w:w="2844" w:type="dxa"/>
          </w:tcPr>
          <w:p w14:paraId="2ABBB8D4" w14:textId="182861BD" w:rsidR="504775EE" w:rsidRDefault="62D6D641" w:rsidP="6349CB32">
            <w:pPr>
              <w:rPr>
                <w:rFonts w:eastAsiaTheme="minorEastAsia"/>
              </w:rPr>
            </w:pPr>
            <w:r w:rsidRPr="6349CB32">
              <w:rPr>
                <w:rFonts w:eastAsiaTheme="minorEastAsia"/>
              </w:rPr>
              <w:t>Annie + Operation Team</w:t>
            </w:r>
          </w:p>
        </w:tc>
      </w:tr>
      <w:tr w:rsidR="002A618E" w14:paraId="00D7478E" w14:textId="77777777" w:rsidTr="6349CB32">
        <w:trPr>
          <w:trHeight w:val="300"/>
        </w:trPr>
        <w:tc>
          <w:tcPr>
            <w:tcW w:w="4665" w:type="dxa"/>
          </w:tcPr>
          <w:p w14:paraId="01CEA1DF" w14:textId="77777777" w:rsidR="002A618E" w:rsidRDefault="002A618E" w:rsidP="00CF7DAA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13</w:t>
            </w:r>
          </w:p>
          <w:p w14:paraId="4B3C5672" w14:textId="49F2E2DD" w:rsidR="002A618E" w:rsidRPr="001946D5" w:rsidRDefault="002A618E" w:rsidP="00CF7DAA">
            <w:r>
              <w:t xml:space="preserve">AR Settlement Process </w:t>
            </w:r>
          </w:p>
          <w:p w14:paraId="51C509E2" w14:textId="3056A986" w:rsidR="002A618E" w:rsidRPr="001946D5" w:rsidRDefault="002A618E" w:rsidP="00CF7DAA"/>
          <w:p w14:paraId="7A7498E7" w14:textId="6A078F40" w:rsidR="002A618E" w:rsidRPr="001946D5" w:rsidRDefault="0DE19721" w:rsidP="00CF7DAA">
            <w:r>
              <w:t>Status: Gathering Information</w:t>
            </w:r>
          </w:p>
          <w:p w14:paraId="12C8CAF4" w14:textId="307476ED" w:rsidR="002A618E" w:rsidRPr="001946D5" w:rsidRDefault="002A618E" w:rsidP="00CF7DAA"/>
        </w:tc>
        <w:tc>
          <w:tcPr>
            <w:tcW w:w="6442" w:type="dxa"/>
          </w:tcPr>
          <w:p w14:paraId="41255B29" w14:textId="080E18EB" w:rsidR="00C1213A" w:rsidRDefault="007519A2" w:rsidP="00096BB4">
            <w:r>
              <w:t>Waiting for the vendor to schedule a demonstration.</w:t>
            </w:r>
          </w:p>
          <w:p w14:paraId="3C1EB374" w14:textId="05F17D17" w:rsidR="00C1213A" w:rsidRPr="00005F01" w:rsidRDefault="007519A2" w:rsidP="00096BB4">
            <w:r>
              <w:t>Note: A demonstration was received from Chubb UK showcasing best practices for using Blackline for AR settlement</w:t>
            </w:r>
          </w:p>
        </w:tc>
        <w:tc>
          <w:tcPr>
            <w:tcW w:w="2844" w:type="dxa"/>
          </w:tcPr>
          <w:p w14:paraId="299F8E67" w14:textId="59221203" w:rsidR="504775EE" w:rsidRDefault="7F2E5663" w:rsidP="504775EE">
            <w:r>
              <w:t>Fan + TBA</w:t>
            </w:r>
          </w:p>
        </w:tc>
      </w:tr>
      <w:tr w:rsidR="504775EE" w14:paraId="06D67A88" w14:textId="77777777" w:rsidTr="6349CB32">
        <w:trPr>
          <w:trHeight w:val="300"/>
        </w:trPr>
        <w:tc>
          <w:tcPr>
            <w:tcW w:w="4665" w:type="dxa"/>
          </w:tcPr>
          <w:p w14:paraId="5F39F2DF" w14:textId="030EDA2A" w:rsidR="40B9BCC7" w:rsidRDefault="40B9BCC7" w:rsidP="504775EE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Item 3, 8 and 10</w:t>
            </w:r>
          </w:p>
          <w:p w14:paraId="233804F1" w14:textId="11F7FCA0" w:rsidR="5BD8B31D" w:rsidRDefault="5BD8B31D" w:rsidP="504775EE">
            <w:r>
              <w:t>Create New Customer Account</w:t>
            </w:r>
          </w:p>
          <w:p w14:paraId="7A4480F5" w14:textId="30F659E7" w:rsidR="5BD8B31D" w:rsidRDefault="5BD8B31D" w:rsidP="504775EE">
            <w:r>
              <w:t>Credit Hold Review</w:t>
            </w:r>
          </w:p>
          <w:p w14:paraId="4DCFE641" w14:textId="645669A0" w:rsidR="5BD8B31D" w:rsidRDefault="5BD8B31D" w:rsidP="504775EE">
            <w:r>
              <w:t>Standardize and Centralize process for Accounts Reconciliation and IPE</w:t>
            </w:r>
          </w:p>
          <w:p w14:paraId="28D4E3E7" w14:textId="6AD96245" w:rsidR="504775EE" w:rsidRDefault="504775EE" w:rsidP="504775EE"/>
          <w:p w14:paraId="7762E9C4" w14:textId="14D7A602" w:rsidR="5BD8B31D" w:rsidRDefault="5BD8B31D" w:rsidP="504775EE">
            <w:r>
              <w:t>Status:  Not Started</w:t>
            </w:r>
          </w:p>
          <w:p w14:paraId="230148DC" w14:textId="63657F19" w:rsidR="5BD8B31D" w:rsidRDefault="5BD8B31D" w:rsidP="504775EE"/>
        </w:tc>
        <w:tc>
          <w:tcPr>
            <w:tcW w:w="6442" w:type="dxa"/>
          </w:tcPr>
          <w:p w14:paraId="3D23667D" w14:textId="498CFEBC" w:rsidR="5BD8B31D" w:rsidRDefault="5BD8B31D" w:rsidP="504775EE">
            <w:r>
              <w:t xml:space="preserve">Did not </w:t>
            </w:r>
            <w:r w:rsidR="1AB85CCB">
              <w:t>discuss</w:t>
            </w:r>
            <w:r>
              <w:t xml:space="preserve"> in the meeting.</w:t>
            </w:r>
          </w:p>
        </w:tc>
        <w:tc>
          <w:tcPr>
            <w:tcW w:w="2844" w:type="dxa"/>
          </w:tcPr>
          <w:p w14:paraId="726001FD" w14:textId="7A0C0CD1" w:rsidR="504775EE" w:rsidRDefault="63EBB8BE" w:rsidP="504775EE">
            <w:r>
              <w:t>Item 3:  Fan + TBA</w:t>
            </w:r>
          </w:p>
          <w:p w14:paraId="24254EB6" w14:textId="7D4B25F0" w:rsidR="504775EE" w:rsidRDefault="63EBB8BE" w:rsidP="504775EE">
            <w:r>
              <w:t xml:space="preserve">Item 8:  Fan + TBA </w:t>
            </w:r>
          </w:p>
          <w:p w14:paraId="28453C1A" w14:textId="78347C3F" w:rsidR="504775EE" w:rsidRDefault="63EBB8BE" w:rsidP="504775EE">
            <w:r>
              <w:t>Item 10:  Annie + Carrie/Jim</w:t>
            </w:r>
          </w:p>
          <w:p w14:paraId="7D59B1BD" w14:textId="748CA0A6" w:rsidR="504775EE" w:rsidRDefault="504775EE" w:rsidP="504775EE"/>
        </w:tc>
      </w:tr>
      <w:bookmarkEnd w:id="1"/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7454177B" w14:textId="7CB8163D" w:rsidR="0055162C" w:rsidRDefault="54D9E5F3" w:rsidP="6349CB32">
      <w:pPr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rFonts w:eastAsiaTheme="minorEastAsia"/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E77B0" w14:paraId="0A57BD96" w14:textId="77777777" w:rsidTr="6349CB32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2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6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55AD7F14" w14:textId="5DB077E3" w:rsidR="00C1213A" w:rsidRDefault="00C1213A" w:rsidP="00C1213A">
            <w:pPr>
              <w:pStyle w:val="ListParagraph"/>
              <w:numPr>
                <w:ilvl w:val="0"/>
                <w:numId w:val="19"/>
              </w:numPr>
            </w:pPr>
            <w:r>
              <w:t>The BC was approved last week (eCAR).</w:t>
            </w:r>
          </w:p>
          <w:p w14:paraId="4B8D6490" w14:textId="23BD4312" w:rsidR="00C1213A" w:rsidRDefault="00C1213A" w:rsidP="00C1213A">
            <w:pPr>
              <w:pStyle w:val="ListParagraph"/>
              <w:numPr>
                <w:ilvl w:val="0"/>
                <w:numId w:val="19"/>
              </w:numPr>
            </w:pPr>
            <w:r>
              <w:t>Amy will continue establishing the entity in China under Shanghai entity.</w:t>
            </w:r>
          </w:p>
        </w:tc>
      </w:tr>
      <w:tr w:rsidR="00C1213A" w14:paraId="7E1C1BCA" w14:textId="77777777" w:rsidTr="6349CB32">
        <w:tc>
          <w:tcPr>
            <w:tcW w:w="2263" w:type="dxa"/>
            <w:tcBorders>
              <w:top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6753" w:type="dxa"/>
            <w:tcBorders>
              <w:top w:val="single" w:sz="8" w:space="0" w:color="000000" w:themeColor="text1"/>
            </w:tcBorders>
          </w:tcPr>
          <w:p w14:paraId="4298E1D2" w14:textId="48F92B74" w:rsidR="00C1213A" w:rsidRDefault="00C1213A" w:rsidP="00CF7DAA">
            <w:r>
              <w:t>Update the relocation of Macau Office.</w:t>
            </w:r>
          </w:p>
        </w:tc>
      </w:tr>
      <w:bookmarkEnd w:id="2"/>
    </w:tbl>
    <w:p w14:paraId="15AA2D6F" w14:textId="56BD8A1F" w:rsidR="007544E7" w:rsidRDefault="007544E7"/>
    <w:p w14:paraId="08B4373A" w14:textId="2DF25FBC" w:rsidR="009065EB" w:rsidRPr="00B9586F" w:rsidRDefault="00E1393A" w:rsidP="009065EB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1DBBBC60" w:rsidR="009065EB" w:rsidRDefault="00C1213A">
      <w:bookmarkStart w:id="3" w:name="_707f1b44_b146_4b00_a860_2c3c65bbeac3"/>
      <w:bookmarkEnd w:id="3"/>
      <w:r>
        <w:t>Next meeting May 7</w:t>
      </w:r>
      <w:r w:rsidRPr="6349CB32">
        <w:rPr>
          <w:vertAlign w:val="superscript"/>
        </w:rPr>
        <w:t>th</w:t>
      </w:r>
      <w:r>
        <w:t xml:space="preserve"> 2025.  Process Lead will provide an update of </w:t>
      </w:r>
      <w:r w:rsidR="001D4F02">
        <w:t>projects</w:t>
      </w:r>
      <w:r>
        <w:t>.</w:t>
      </w:r>
    </w:p>
    <w:p w14:paraId="3A90B874" w14:textId="6D4E109D" w:rsidR="007544E7" w:rsidRDefault="00100321">
      <w:r>
        <w:t xml:space="preserve">Meeting closed at </w:t>
      </w:r>
      <w:r w:rsidR="001D4F02">
        <w:t>14</w:t>
      </w:r>
      <w:r w:rsidR="0036756E">
        <w:t>:</w:t>
      </w:r>
      <w:r w:rsidR="001D4F02">
        <w:t>5</w:t>
      </w:r>
      <w:r w:rsidR="0036756E">
        <w:t>0pm</w:t>
      </w:r>
    </w:p>
    <w:sectPr w:rsidR="007544E7" w:rsidSect="00BC0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E4D0" w14:textId="77777777" w:rsidR="00F37439" w:rsidRDefault="00F37439" w:rsidP="00F37439">
      <w:pPr>
        <w:spacing w:after="0" w:line="240" w:lineRule="auto"/>
      </w:pPr>
      <w:r>
        <w:separator/>
      </w:r>
    </w:p>
  </w:endnote>
  <w:endnote w:type="continuationSeparator" w:id="0">
    <w:p w14:paraId="6ED68C51" w14:textId="77777777" w:rsidR="00F37439" w:rsidRDefault="00F37439" w:rsidP="00F37439">
      <w:pPr>
        <w:spacing w:after="0" w:line="240" w:lineRule="auto"/>
      </w:pPr>
      <w:r>
        <w:continuationSeparator/>
      </w:r>
    </w:p>
  </w:endnote>
  <w:endnote w:type="continuationNotice" w:id="1">
    <w:p w14:paraId="0A35241C" w14:textId="77777777" w:rsidR="00784E93" w:rsidRDefault="00784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A4D" w14:textId="77777777" w:rsidR="00F37439" w:rsidRDefault="00F37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A578" w14:textId="77777777" w:rsidR="00F37439" w:rsidRDefault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D139" w14:textId="77777777" w:rsidR="00F37439" w:rsidRDefault="00F37439" w:rsidP="00F37439">
      <w:pPr>
        <w:spacing w:after="0" w:line="240" w:lineRule="auto"/>
      </w:pPr>
      <w:r>
        <w:separator/>
      </w:r>
    </w:p>
  </w:footnote>
  <w:footnote w:type="continuationSeparator" w:id="0">
    <w:p w14:paraId="0008A10D" w14:textId="77777777" w:rsidR="00F37439" w:rsidRDefault="00F37439" w:rsidP="00F37439">
      <w:pPr>
        <w:spacing w:after="0" w:line="240" w:lineRule="auto"/>
      </w:pPr>
      <w:r>
        <w:continuationSeparator/>
      </w:r>
    </w:p>
  </w:footnote>
  <w:footnote w:type="continuationNotice" w:id="1">
    <w:p w14:paraId="22EFF335" w14:textId="77777777" w:rsidR="00784E93" w:rsidRDefault="00784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79F" w14:textId="77777777" w:rsidR="00F37439" w:rsidRDefault="00F37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481807841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6E2D" w14:textId="77777777" w:rsidR="00F37439" w:rsidRDefault="00F37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17"/>
  </w:num>
  <w:num w:numId="2" w16cid:durableId="602111056">
    <w:abstractNumId w:val="3"/>
  </w:num>
  <w:num w:numId="3" w16cid:durableId="1943606575">
    <w:abstractNumId w:val="14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18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6"/>
  </w:num>
  <w:num w:numId="15" w16cid:durableId="1950117116">
    <w:abstractNumId w:val="6"/>
  </w:num>
  <w:num w:numId="16" w16cid:durableId="222183521">
    <w:abstractNumId w:val="13"/>
  </w:num>
  <w:num w:numId="17" w16cid:durableId="1995643336">
    <w:abstractNumId w:val="15"/>
  </w:num>
  <w:num w:numId="18" w16cid:durableId="831338058">
    <w:abstractNumId w:val="10"/>
  </w:num>
  <w:num w:numId="19" w16cid:durableId="66161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361B2"/>
    <w:rsid w:val="00037079"/>
    <w:rsid w:val="000440E2"/>
    <w:rsid w:val="00055FE5"/>
    <w:rsid w:val="00073488"/>
    <w:rsid w:val="00082398"/>
    <w:rsid w:val="00082EDE"/>
    <w:rsid w:val="00092C54"/>
    <w:rsid w:val="0009328C"/>
    <w:rsid w:val="00096BB4"/>
    <w:rsid w:val="000B0AD5"/>
    <w:rsid w:val="000C0567"/>
    <w:rsid w:val="000C7330"/>
    <w:rsid w:val="000C74F0"/>
    <w:rsid w:val="000F0BF3"/>
    <w:rsid w:val="000F7B5A"/>
    <w:rsid w:val="00100321"/>
    <w:rsid w:val="00117C27"/>
    <w:rsid w:val="00126152"/>
    <w:rsid w:val="001456B2"/>
    <w:rsid w:val="0017537E"/>
    <w:rsid w:val="001901ED"/>
    <w:rsid w:val="001946D5"/>
    <w:rsid w:val="00196146"/>
    <w:rsid w:val="001B53A0"/>
    <w:rsid w:val="001B7649"/>
    <w:rsid w:val="001C38CE"/>
    <w:rsid w:val="001C634C"/>
    <w:rsid w:val="001D1750"/>
    <w:rsid w:val="001D4F02"/>
    <w:rsid w:val="001E6652"/>
    <w:rsid w:val="001F7DA2"/>
    <w:rsid w:val="00214354"/>
    <w:rsid w:val="00215797"/>
    <w:rsid w:val="00225678"/>
    <w:rsid w:val="002410EF"/>
    <w:rsid w:val="00242FEE"/>
    <w:rsid w:val="00245902"/>
    <w:rsid w:val="00251982"/>
    <w:rsid w:val="00260496"/>
    <w:rsid w:val="0026309A"/>
    <w:rsid w:val="00281F0A"/>
    <w:rsid w:val="00296050"/>
    <w:rsid w:val="002A31D3"/>
    <w:rsid w:val="002A618E"/>
    <w:rsid w:val="002A73E0"/>
    <w:rsid w:val="002D2144"/>
    <w:rsid w:val="002D349E"/>
    <w:rsid w:val="002D473A"/>
    <w:rsid w:val="002E1034"/>
    <w:rsid w:val="00311DB9"/>
    <w:rsid w:val="003147E3"/>
    <w:rsid w:val="00314F66"/>
    <w:rsid w:val="00335502"/>
    <w:rsid w:val="00343BFE"/>
    <w:rsid w:val="003474ED"/>
    <w:rsid w:val="003619EC"/>
    <w:rsid w:val="0036756E"/>
    <w:rsid w:val="00375E7D"/>
    <w:rsid w:val="003810B0"/>
    <w:rsid w:val="00383A6F"/>
    <w:rsid w:val="003A2AB4"/>
    <w:rsid w:val="003A3FBC"/>
    <w:rsid w:val="003B1FD8"/>
    <w:rsid w:val="003C5B8E"/>
    <w:rsid w:val="003C6799"/>
    <w:rsid w:val="003D7F70"/>
    <w:rsid w:val="003E3ED9"/>
    <w:rsid w:val="00404768"/>
    <w:rsid w:val="00435659"/>
    <w:rsid w:val="004367B5"/>
    <w:rsid w:val="00445BA7"/>
    <w:rsid w:val="00482D50"/>
    <w:rsid w:val="004D57FB"/>
    <w:rsid w:val="004E08FF"/>
    <w:rsid w:val="004F10B4"/>
    <w:rsid w:val="004F6082"/>
    <w:rsid w:val="00504DC0"/>
    <w:rsid w:val="0055162C"/>
    <w:rsid w:val="0056208A"/>
    <w:rsid w:val="00570141"/>
    <w:rsid w:val="0058218E"/>
    <w:rsid w:val="00584C5C"/>
    <w:rsid w:val="0059083D"/>
    <w:rsid w:val="005C2DD3"/>
    <w:rsid w:val="005F1325"/>
    <w:rsid w:val="00611336"/>
    <w:rsid w:val="006208CF"/>
    <w:rsid w:val="00623B88"/>
    <w:rsid w:val="00630940"/>
    <w:rsid w:val="00664311"/>
    <w:rsid w:val="0069081F"/>
    <w:rsid w:val="006A388C"/>
    <w:rsid w:val="006A42EE"/>
    <w:rsid w:val="006C59D6"/>
    <w:rsid w:val="006E727B"/>
    <w:rsid w:val="00701B84"/>
    <w:rsid w:val="0070358E"/>
    <w:rsid w:val="0071255A"/>
    <w:rsid w:val="007229AD"/>
    <w:rsid w:val="0073173D"/>
    <w:rsid w:val="00746453"/>
    <w:rsid w:val="007519A2"/>
    <w:rsid w:val="0075223E"/>
    <w:rsid w:val="007544E7"/>
    <w:rsid w:val="0075590F"/>
    <w:rsid w:val="00766BC3"/>
    <w:rsid w:val="00783834"/>
    <w:rsid w:val="00784E93"/>
    <w:rsid w:val="007908F0"/>
    <w:rsid w:val="007C7005"/>
    <w:rsid w:val="007F2DC8"/>
    <w:rsid w:val="00805E27"/>
    <w:rsid w:val="0080681B"/>
    <w:rsid w:val="008069A9"/>
    <w:rsid w:val="00880643"/>
    <w:rsid w:val="008A0F46"/>
    <w:rsid w:val="008A2092"/>
    <w:rsid w:val="008E06F9"/>
    <w:rsid w:val="008F6A3B"/>
    <w:rsid w:val="008F79BF"/>
    <w:rsid w:val="00900AF0"/>
    <w:rsid w:val="00905D3E"/>
    <w:rsid w:val="009065EB"/>
    <w:rsid w:val="00914DD0"/>
    <w:rsid w:val="00935D73"/>
    <w:rsid w:val="00986551"/>
    <w:rsid w:val="009A5BEA"/>
    <w:rsid w:val="009F2FC2"/>
    <w:rsid w:val="00A06736"/>
    <w:rsid w:val="00A151B8"/>
    <w:rsid w:val="00A2309D"/>
    <w:rsid w:val="00A3027A"/>
    <w:rsid w:val="00A32745"/>
    <w:rsid w:val="00A33208"/>
    <w:rsid w:val="00A36410"/>
    <w:rsid w:val="00A3758F"/>
    <w:rsid w:val="00A5413F"/>
    <w:rsid w:val="00A55F1A"/>
    <w:rsid w:val="00A654D3"/>
    <w:rsid w:val="00A805D5"/>
    <w:rsid w:val="00AB3F19"/>
    <w:rsid w:val="00AB4604"/>
    <w:rsid w:val="00AE32C5"/>
    <w:rsid w:val="00AE77B0"/>
    <w:rsid w:val="00AF34FA"/>
    <w:rsid w:val="00AF683A"/>
    <w:rsid w:val="00B4396B"/>
    <w:rsid w:val="00B57FCD"/>
    <w:rsid w:val="00B649B7"/>
    <w:rsid w:val="00B9586F"/>
    <w:rsid w:val="00BA21B1"/>
    <w:rsid w:val="00BA6BFB"/>
    <w:rsid w:val="00BB42D6"/>
    <w:rsid w:val="00BC06C0"/>
    <w:rsid w:val="00BD4F22"/>
    <w:rsid w:val="00BE02F6"/>
    <w:rsid w:val="00BF0D5D"/>
    <w:rsid w:val="00C10BA8"/>
    <w:rsid w:val="00C1213A"/>
    <w:rsid w:val="00C20D77"/>
    <w:rsid w:val="00C30213"/>
    <w:rsid w:val="00C35889"/>
    <w:rsid w:val="00C367DF"/>
    <w:rsid w:val="00C53F3A"/>
    <w:rsid w:val="00C549D3"/>
    <w:rsid w:val="00C86024"/>
    <w:rsid w:val="00CA5E80"/>
    <w:rsid w:val="00CB51E6"/>
    <w:rsid w:val="00CC3C0E"/>
    <w:rsid w:val="00CD75BC"/>
    <w:rsid w:val="00CE3DC4"/>
    <w:rsid w:val="00CE4BFD"/>
    <w:rsid w:val="00CF7DAA"/>
    <w:rsid w:val="00D00BF7"/>
    <w:rsid w:val="00D030C1"/>
    <w:rsid w:val="00D1049D"/>
    <w:rsid w:val="00D410AC"/>
    <w:rsid w:val="00D75D78"/>
    <w:rsid w:val="00D8533B"/>
    <w:rsid w:val="00D91E4E"/>
    <w:rsid w:val="00DB2817"/>
    <w:rsid w:val="00DB430F"/>
    <w:rsid w:val="00DB76F8"/>
    <w:rsid w:val="00DD1526"/>
    <w:rsid w:val="00DD4BD7"/>
    <w:rsid w:val="00DD6FBB"/>
    <w:rsid w:val="00DE0EBD"/>
    <w:rsid w:val="00DF43F8"/>
    <w:rsid w:val="00E01197"/>
    <w:rsid w:val="00E1393A"/>
    <w:rsid w:val="00E15D6B"/>
    <w:rsid w:val="00E21D36"/>
    <w:rsid w:val="00E27BE8"/>
    <w:rsid w:val="00E307FE"/>
    <w:rsid w:val="00E447D5"/>
    <w:rsid w:val="00E479CE"/>
    <w:rsid w:val="00E92620"/>
    <w:rsid w:val="00E9627A"/>
    <w:rsid w:val="00EA7D4D"/>
    <w:rsid w:val="00EB14A5"/>
    <w:rsid w:val="00EB54FA"/>
    <w:rsid w:val="00EE29ED"/>
    <w:rsid w:val="00EF0230"/>
    <w:rsid w:val="00EF0714"/>
    <w:rsid w:val="00EF2146"/>
    <w:rsid w:val="00EF4367"/>
    <w:rsid w:val="00F1028F"/>
    <w:rsid w:val="00F37439"/>
    <w:rsid w:val="00F37645"/>
    <w:rsid w:val="00F40877"/>
    <w:rsid w:val="00F47138"/>
    <w:rsid w:val="00F53431"/>
    <w:rsid w:val="00F5552B"/>
    <w:rsid w:val="00F63C14"/>
    <w:rsid w:val="00F7594C"/>
    <w:rsid w:val="00F84828"/>
    <w:rsid w:val="00F948D0"/>
    <w:rsid w:val="00FA403F"/>
    <w:rsid w:val="00FC42B2"/>
    <w:rsid w:val="00FD472D"/>
    <w:rsid w:val="00FE6591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ACFF9B7"/>
    <w:rsid w:val="1E11E5D9"/>
    <w:rsid w:val="1E7087E7"/>
    <w:rsid w:val="1EDD6858"/>
    <w:rsid w:val="1FCEA77D"/>
    <w:rsid w:val="2396F1E6"/>
    <w:rsid w:val="24DAB7DD"/>
    <w:rsid w:val="26F34C5E"/>
    <w:rsid w:val="28758E73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337C4C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3D811C"/>
  <w15:chartTrackingRefBased/>
  <w15:docId w15:val="{F1748AB8-4402-413C-9D88-D468EDC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7CE16447-F723-4C64-8340-D95C1EEA7596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4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Cheung, Annie</cp:lastModifiedBy>
  <cp:revision>11</cp:revision>
  <dcterms:created xsi:type="dcterms:W3CDTF">2025-04-30T23:04:00Z</dcterms:created>
  <dcterms:modified xsi:type="dcterms:W3CDTF">2025-05-07T02:08:00Z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